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37B6" w14:textId="77777777" w:rsidR="00527D3D" w:rsidRPr="00B01F15" w:rsidRDefault="00BA654E" w:rsidP="00BA654E">
      <w:pPr>
        <w:jc w:val="right"/>
        <w:rPr>
          <w:rFonts w:hint="eastAsia"/>
        </w:rPr>
      </w:pPr>
      <w:r w:rsidRPr="00B01F15">
        <w:rPr>
          <w:rFonts w:hint="eastAsia"/>
        </w:rPr>
        <w:t>２０２５</w:t>
      </w:r>
      <w:r w:rsidR="00527D3D" w:rsidRPr="00B01F15">
        <w:rPr>
          <w:rFonts w:hint="eastAsia"/>
        </w:rPr>
        <w:t>年</w:t>
      </w:r>
      <w:r w:rsidR="00D14D03" w:rsidRPr="00B01F15">
        <w:rPr>
          <w:rFonts w:hint="eastAsia"/>
        </w:rPr>
        <w:t>３</w:t>
      </w:r>
      <w:r w:rsidR="00527D3D" w:rsidRPr="00B01F15">
        <w:rPr>
          <w:rFonts w:hint="eastAsia"/>
        </w:rPr>
        <w:t>月</w:t>
      </w:r>
      <w:r w:rsidR="00D14D03" w:rsidRPr="00B01F15">
        <w:rPr>
          <w:rFonts w:hint="eastAsia"/>
        </w:rPr>
        <w:t>１４</w:t>
      </w:r>
      <w:r w:rsidR="00527D3D" w:rsidRPr="00B01F15">
        <w:rPr>
          <w:rFonts w:hint="eastAsia"/>
        </w:rPr>
        <w:t>日</w:t>
      </w:r>
    </w:p>
    <w:p w14:paraId="47061988" w14:textId="77777777" w:rsidR="00527D3D" w:rsidRPr="00B01F15" w:rsidRDefault="00527D3D" w:rsidP="00527D3D"/>
    <w:p w14:paraId="500E5D22" w14:textId="77777777" w:rsidR="00BA654E" w:rsidRPr="00B01F15" w:rsidRDefault="00527D3D" w:rsidP="00527D3D">
      <w:r w:rsidRPr="00B01F15">
        <w:rPr>
          <w:rFonts w:hint="eastAsia"/>
        </w:rPr>
        <w:t xml:space="preserve">厚生労働大臣　</w:t>
      </w:r>
    </w:p>
    <w:p w14:paraId="5217BC50" w14:textId="77777777" w:rsidR="00BA654E" w:rsidRPr="00B01F15" w:rsidRDefault="00BA654E" w:rsidP="00BA654E">
      <w:pPr>
        <w:rPr>
          <w:rFonts w:ascii="ＭＳ 明朝" w:hAnsi="ＭＳ 明朝"/>
        </w:rPr>
      </w:pPr>
      <w:r w:rsidRPr="00B01F15">
        <w:rPr>
          <w:rFonts w:ascii="ＭＳ 明朝" w:hAnsi="ＭＳ 明朝" w:hint="eastAsia"/>
        </w:rPr>
        <w:t xml:space="preserve">　福岡　資麿　様</w:t>
      </w:r>
    </w:p>
    <w:p w14:paraId="73A03688" w14:textId="77777777" w:rsidR="00527D3D" w:rsidRPr="00B01F15" w:rsidRDefault="00527D3D" w:rsidP="00527D3D"/>
    <w:p w14:paraId="6458E7B4" w14:textId="77777777" w:rsidR="00527D3D" w:rsidRPr="00B01F15" w:rsidRDefault="00527D3D" w:rsidP="00BA654E">
      <w:pPr>
        <w:jc w:val="right"/>
        <w:rPr>
          <w:rFonts w:hint="eastAsia"/>
        </w:rPr>
      </w:pPr>
      <w:r w:rsidRPr="00B01F15">
        <w:rPr>
          <w:rFonts w:hint="eastAsia"/>
        </w:rPr>
        <w:t>日本障害フォーラム（</w:t>
      </w:r>
      <w:r w:rsidRPr="00B01F15">
        <w:rPr>
          <w:rFonts w:hint="eastAsia"/>
        </w:rPr>
        <w:t>JDF</w:t>
      </w:r>
      <w:r w:rsidRPr="00B01F15">
        <w:rPr>
          <w:rFonts w:hint="eastAsia"/>
        </w:rPr>
        <w:t>）</w:t>
      </w:r>
    </w:p>
    <w:p w14:paraId="41BDDE99" w14:textId="77777777" w:rsidR="00527D3D" w:rsidRPr="00B01F15" w:rsidRDefault="00527D3D" w:rsidP="00BA654E">
      <w:pPr>
        <w:ind w:leftChars="3577" w:left="7512"/>
        <w:rPr>
          <w:rFonts w:hint="eastAsia"/>
        </w:rPr>
      </w:pPr>
      <w:r w:rsidRPr="00B01F15">
        <w:rPr>
          <w:rFonts w:hint="eastAsia"/>
        </w:rPr>
        <w:t xml:space="preserve">代表　阿部　一彦　</w:t>
      </w:r>
    </w:p>
    <w:p w14:paraId="2C11773D" w14:textId="77777777" w:rsidR="00527D3D" w:rsidRPr="00B01F15" w:rsidRDefault="00527D3D" w:rsidP="00527D3D"/>
    <w:p w14:paraId="351828F7" w14:textId="77777777" w:rsidR="00527D3D" w:rsidRPr="00B01F15" w:rsidRDefault="00527D3D" w:rsidP="00D14D03">
      <w:pPr>
        <w:jc w:val="center"/>
        <w:rPr>
          <w:rFonts w:hint="eastAsia"/>
          <w:sz w:val="24"/>
          <w:szCs w:val="28"/>
        </w:rPr>
      </w:pPr>
      <w:r w:rsidRPr="00B01F15">
        <w:rPr>
          <w:rFonts w:hint="eastAsia"/>
          <w:sz w:val="24"/>
          <w:szCs w:val="28"/>
        </w:rPr>
        <w:t>障害年金の見直しに関する要望</w:t>
      </w:r>
    </w:p>
    <w:p w14:paraId="7AE86258" w14:textId="77777777" w:rsidR="00527D3D" w:rsidRPr="00B01F15" w:rsidRDefault="00527D3D" w:rsidP="00527D3D"/>
    <w:p w14:paraId="4011C946" w14:textId="77777777" w:rsidR="00527D3D" w:rsidRPr="00B01F15" w:rsidRDefault="00527D3D" w:rsidP="00527D3D">
      <w:pPr>
        <w:rPr>
          <w:rFonts w:hint="eastAsia"/>
        </w:rPr>
      </w:pPr>
      <w:r w:rsidRPr="00B01F15">
        <w:rPr>
          <w:rFonts w:hint="eastAsia"/>
        </w:rPr>
        <w:t xml:space="preserve">　平素より</w:t>
      </w:r>
      <w:r w:rsidR="0025646D" w:rsidRPr="0025646D">
        <w:rPr>
          <w:rFonts w:hint="eastAsia"/>
        </w:rPr>
        <w:t>障害のある人の社会参加</w:t>
      </w:r>
      <w:r w:rsidR="0025646D">
        <w:rPr>
          <w:rFonts w:hint="eastAsia"/>
        </w:rPr>
        <w:t>の推進</w:t>
      </w:r>
      <w:r w:rsidRPr="00B01F15">
        <w:rPr>
          <w:rFonts w:hint="eastAsia"/>
        </w:rPr>
        <w:t>等についてご尽力いただいていることに敬意を表します。</w:t>
      </w:r>
    </w:p>
    <w:p w14:paraId="05634D49" w14:textId="77777777" w:rsidR="00527D3D" w:rsidRPr="00B01F15" w:rsidRDefault="00527D3D" w:rsidP="00527D3D">
      <w:pPr>
        <w:rPr>
          <w:rFonts w:hint="eastAsia"/>
        </w:rPr>
      </w:pPr>
      <w:r w:rsidRPr="00B01F15">
        <w:rPr>
          <w:rFonts w:hint="eastAsia"/>
        </w:rPr>
        <w:t xml:space="preserve">　現在、政府によって年金制度の見直しがすすめられており、障害年金に関しては約</w:t>
      </w:r>
      <w:r w:rsidRPr="00B01F15">
        <w:rPr>
          <w:rFonts w:hint="eastAsia"/>
        </w:rPr>
        <w:t>40</w:t>
      </w:r>
      <w:r w:rsidRPr="00B01F15">
        <w:rPr>
          <w:rFonts w:hint="eastAsia"/>
        </w:rPr>
        <w:t>年ぶりの大きな見直しとなります。年金制度改革にあたっては、我が国も批准している障害者の権利に関する条約第</w:t>
      </w:r>
      <w:r w:rsidRPr="00B01F15">
        <w:rPr>
          <w:rFonts w:hint="eastAsia"/>
        </w:rPr>
        <w:t>28</w:t>
      </w:r>
      <w:r w:rsidRPr="00B01F15">
        <w:rPr>
          <w:rFonts w:hint="eastAsia"/>
        </w:rPr>
        <w:t>条の趣旨を鑑みるとともに、障害者権利条約初回政府審査に係る総括所見を踏まえたものにしていく必要があります。そこで、年金制度改革について下記の要望をします。</w:t>
      </w:r>
    </w:p>
    <w:p w14:paraId="4D98AE9A" w14:textId="77777777" w:rsidR="00527D3D" w:rsidRPr="00B01F15" w:rsidRDefault="00527D3D" w:rsidP="00527D3D"/>
    <w:p w14:paraId="756F35EA" w14:textId="77777777" w:rsidR="00527D3D" w:rsidRPr="00B01F15" w:rsidRDefault="00527D3D" w:rsidP="00BA654E">
      <w:pPr>
        <w:jc w:val="center"/>
        <w:rPr>
          <w:rFonts w:hint="eastAsia"/>
        </w:rPr>
      </w:pPr>
      <w:r w:rsidRPr="00B01F15">
        <w:rPr>
          <w:rFonts w:hint="eastAsia"/>
        </w:rPr>
        <w:t>記</w:t>
      </w:r>
    </w:p>
    <w:p w14:paraId="46744865" w14:textId="77777777" w:rsidR="00527D3D" w:rsidRPr="00B01F15" w:rsidRDefault="00527D3D" w:rsidP="00527D3D"/>
    <w:p w14:paraId="760A243A" w14:textId="77777777" w:rsidR="00527D3D" w:rsidRPr="00B01F15" w:rsidRDefault="00527D3D" w:rsidP="00527D3D">
      <w:pPr>
        <w:rPr>
          <w:rFonts w:hint="eastAsia"/>
        </w:rPr>
      </w:pPr>
      <w:r w:rsidRPr="00B01F15">
        <w:rPr>
          <w:rFonts w:hint="eastAsia"/>
        </w:rPr>
        <w:t>１　給付水準・認定基準・無年金問題について</w:t>
      </w:r>
    </w:p>
    <w:p w14:paraId="7E1CC798" w14:textId="77777777" w:rsidR="00527D3D" w:rsidRPr="00B01F15" w:rsidRDefault="00BA654E" w:rsidP="00527D3D">
      <w:pPr>
        <w:rPr>
          <w:rFonts w:hint="eastAsia"/>
        </w:rPr>
      </w:pPr>
      <w:r w:rsidRPr="00B01F15">
        <w:rPr>
          <w:rFonts w:hint="eastAsia"/>
        </w:rPr>
        <w:t xml:space="preserve">　</w:t>
      </w:r>
      <w:r w:rsidR="00527D3D" w:rsidRPr="00B01F15">
        <w:rPr>
          <w:rFonts w:hint="eastAsia"/>
        </w:rPr>
        <w:t>JDF</w:t>
      </w:r>
      <w:r w:rsidR="00527D3D" w:rsidRPr="00B01F15">
        <w:rPr>
          <w:rFonts w:hint="eastAsia"/>
        </w:rPr>
        <w:t>は、障害者権利条約初回政府審査において国連障害者権利委員会にパラレルレポートを提出し、「相当な生活水準が可能な水準まで引き上げること及び認定基準をゆるやかにすること、並びに無年金障害者への救済策を講じること」を日本政府に勧告するよう求めた。初回政府審査に係る総括所見では、市民の平均所得に比べて、障害年金が著しく低額であることへの懸念などが示されており（パラ</w:t>
      </w:r>
      <w:r w:rsidR="00527D3D" w:rsidRPr="00B01F15">
        <w:rPr>
          <w:rFonts w:hint="eastAsia"/>
        </w:rPr>
        <w:t>59</w:t>
      </w:r>
      <w:r w:rsidR="00527D3D" w:rsidRPr="00B01F15">
        <w:rPr>
          <w:rFonts w:hint="eastAsia"/>
        </w:rPr>
        <w:t>）、政府としての対応が求められている。この度の改革が、障害のある人の生活実態を踏まえた支給額水準及び認定基準等の見直し、無年金問題の解決に資するものであることを求める。</w:t>
      </w:r>
    </w:p>
    <w:p w14:paraId="3121FC3E" w14:textId="77777777" w:rsidR="00527D3D" w:rsidRPr="00B01F15" w:rsidRDefault="00527D3D" w:rsidP="00527D3D"/>
    <w:p w14:paraId="7FD6B142" w14:textId="77777777" w:rsidR="00527D3D" w:rsidRPr="00B01F15" w:rsidRDefault="00527D3D" w:rsidP="00527D3D">
      <w:pPr>
        <w:rPr>
          <w:rFonts w:hint="eastAsia"/>
        </w:rPr>
      </w:pPr>
      <w:r w:rsidRPr="00B01F15">
        <w:rPr>
          <w:rFonts w:hint="eastAsia"/>
        </w:rPr>
        <w:t>２　障害当事者の参画について</w:t>
      </w:r>
    </w:p>
    <w:p w14:paraId="6A5B2FE7" w14:textId="77777777" w:rsidR="00527D3D" w:rsidRPr="00B01F15" w:rsidRDefault="00BA654E" w:rsidP="00527D3D">
      <w:pPr>
        <w:rPr>
          <w:rFonts w:hint="eastAsia"/>
        </w:rPr>
      </w:pPr>
      <w:r w:rsidRPr="00B01F15">
        <w:rPr>
          <w:rFonts w:hint="eastAsia"/>
        </w:rPr>
        <w:t xml:space="preserve">　</w:t>
      </w:r>
      <w:r w:rsidR="00527D3D" w:rsidRPr="00B01F15">
        <w:rPr>
          <w:rFonts w:hint="eastAsia"/>
        </w:rPr>
        <w:t>障害年金の見直しにあたっては、障害者権利条約第</w:t>
      </w:r>
      <w:r w:rsidR="00527D3D" w:rsidRPr="00B01F15">
        <w:rPr>
          <w:rFonts w:hint="eastAsia"/>
        </w:rPr>
        <w:t>4</w:t>
      </w:r>
      <w:r w:rsidR="00527D3D" w:rsidRPr="00B01F15">
        <w:rPr>
          <w:rFonts w:hint="eastAsia"/>
        </w:rPr>
        <w:t>条第</w:t>
      </w:r>
      <w:r w:rsidR="00527D3D" w:rsidRPr="00B01F15">
        <w:rPr>
          <w:rFonts w:hint="eastAsia"/>
        </w:rPr>
        <w:t>3</w:t>
      </w:r>
      <w:r w:rsidR="00527D3D" w:rsidRPr="00B01F15">
        <w:rPr>
          <w:rFonts w:hint="eastAsia"/>
        </w:rPr>
        <w:t>項の趣旨を踏まえて障害当事者の参画――ヒアリングなど――の実施が不可欠である。障害者権利条約初回政府審査に係る総括所見（以下、「総括所見」とする。）においては、障害年金の見直しに当たって障害者団体との協議をするように求めた勧告が出ている。しかし、厚生労働省はヒアリングをはじめとする障害当事者参画の担保に向けた取り組みを予定していない。これは、総括所見の勧告に違反するものであり、再考されなければならない。</w:t>
      </w:r>
    </w:p>
    <w:p w14:paraId="4749A5BB" w14:textId="77777777" w:rsidR="00527D3D" w:rsidRPr="00B01F15" w:rsidRDefault="00527D3D" w:rsidP="00527D3D"/>
    <w:p w14:paraId="6F67D797" w14:textId="77777777" w:rsidR="00527D3D" w:rsidRPr="00B01F15" w:rsidRDefault="00527D3D" w:rsidP="00527D3D">
      <w:pPr>
        <w:rPr>
          <w:rFonts w:hint="eastAsia"/>
        </w:rPr>
      </w:pPr>
      <w:r w:rsidRPr="00B01F15">
        <w:rPr>
          <w:rFonts w:hint="eastAsia"/>
        </w:rPr>
        <w:t>３</w:t>
      </w:r>
      <w:r w:rsidRPr="00B01F15">
        <w:rPr>
          <w:rFonts w:hint="eastAsia"/>
        </w:rPr>
        <w:t xml:space="preserve"> </w:t>
      </w:r>
      <w:r w:rsidRPr="00B01F15">
        <w:rPr>
          <w:rFonts w:hint="eastAsia"/>
        </w:rPr>
        <w:t>障害のある人の貧困率の分析、公表と活用について</w:t>
      </w:r>
    </w:p>
    <w:p w14:paraId="7DC6A1D4" w14:textId="77777777" w:rsidR="00527D3D" w:rsidRPr="00B01F15" w:rsidRDefault="00BA654E" w:rsidP="00527D3D">
      <w:r w:rsidRPr="00B01F15">
        <w:rPr>
          <w:rFonts w:hint="eastAsia"/>
        </w:rPr>
        <w:t xml:space="preserve">　</w:t>
      </w:r>
      <w:r w:rsidR="00527D3D" w:rsidRPr="00B01F15">
        <w:rPr>
          <w:rFonts w:hint="eastAsia"/>
        </w:rPr>
        <w:t>2022</w:t>
      </w:r>
      <w:r w:rsidR="00527D3D" w:rsidRPr="00B01F15">
        <w:rPr>
          <w:rFonts w:hint="eastAsia"/>
        </w:rPr>
        <w:t>年の国民生活基礎調査で、日常生活における</w:t>
      </w:r>
      <w:r w:rsidR="00527D3D" w:rsidRPr="00B01F15">
        <w:rPr>
          <w:rFonts w:hint="eastAsia"/>
        </w:rPr>
        <w:t>6</w:t>
      </w:r>
      <w:r w:rsidR="00527D3D" w:rsidRPr="00B01F15">
        <w:rPr>
          <w:rFonts w:hint="eastAsia"/>
        </w:rPr>
        <w:t>項目の機能制限の有無についての設問がはじめて導入され、障害のある人の所得をめぐる状況が把握できるようになった。このデータを分析し、障害のある人の貧困率を障害のない人と比較するとともに、性別、年齢別、機能障害の種類別等で分類し、</w:t>
      </w:r>
      <w:r w:rsidR="00EF246C" w:rsidRPr="00B01F15">
        <w:rPr>
          <w:rFonts w:hint="eastAsia"/>
        </w:rPr>
        <w:t>障害年金を含む制度・</w:t>
      </w:r>
      <w:r w:rsidR="00527D3D" w:rsidRPr="00B01F15">
        <w:rPr>
          <w:rFonts w:hint="eastAsia"/>
        </w:rPr>
        <w:t>施策の改善に活用することが望まれる。</w:t>
      </w:r>
    </w:p>
    <w:p w14:paraId="483B4A76" w14:textId="77777777" w:rsidR="00BA654E" w:rsidRPr="00B01F15" w:rsidRDefault="00BA654E" w:rsidP="00527D3D">
      <w:pPr>
        <w:rPr>
          <w:rFonts w:hint="eastAsia"/>
        </w:rPr>
      </w:pPr>
    </w:p>
    <w:p w14:paraId="25A461DE" w14:textId="77777777" w:rsidR="00767530" w:rsidRPr="00B01F15" w:rsidRDefault="00527D3D" w:rsidP="00D14D03">
      <w:pPr>
        <w:jc w:val="right"/>
        <w:rPr>
          <w:rFonts w:hint="eastAsia"/>
        </w:rPr>
      </w:pPr>
      <w:r w:rsidRPr="00B01F15">
        <w:rPr>
          <w:rFonts w:hint="eastAsia"/>
        </w:rPr>
        <w:t xml:space="preserve">　　　　　　　　　　　　　　　　　　　　　　　　　　　　以上</w:t>
      </w:r>
    </w:p>
    <w:sectPr w:rsidR="00767530" w:rsidRPr="00B01F15" w:rsidSect="00BA654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8656A" w14:textId="77777777" w:rsidR="001A6484" w:rsidRDefault="001A6484" w:rsidP="00E92A1D">
      <w:r>
        <w:separator/>
      </w:r>
    </w:p>
  </w:endnote>
  <w:endnote w:type="continuationSeparator" w:id="0">
    <w:p w14:paraId="24E897D4" w14:textId="77777777" w:rsidR="001A6484" w:rsidRDefault="001A6484" w:rsidP="00E92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A1F46" w14:textId="77777777" w:rsidR="001A6484" w:rsidRDefault="001A6484" w:rsidP="00E92A1D">
      <w:r>
        <w:separator/>
      </w:r>
    </w:p>
  </w:footnote>
  <w:footnote w:type="continuationSeparator" w:id="0">
    <w:p w14:paraId="69D988B0" w14:textId="77777777" w:rsidR="001A6484" w:rsidRDefault="001A6484" w:rsidP="00E92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5E2"/>
    <w:rsid w:val="000F7820"/>
    <w:rsid w:val="001A6484"/>
    <w:rsid w:val="0025646D"/>
    <w:rsid w:val="003C2F35"/>
    <w:rsid w:val="003D3555"/>
    <w:rsid w:val="00527D3D"/>
    <w:rsid w:val="0063114E"/>
    <w:rsid w:val="00740405"/>
    <w:rsid w:val="00767530"/>
    <w:rsid w:val="007B1708"/>
    <w:rsid w:val="00A86AA8"/>
    <w:rsid w:val="00A87F1C"/>
    <w:rsid w:val="00B01F15"/>
    <w:rsid w:val="00B5503B"/>
    <w:rsid w:val="00BA654E"/>
    <w:rsid w:val="00D14D03"/>
    <w:rsid w:val="00D875E2"/>
    <w:rsid w:val="00DE6435"/>
    <w:rsid w:val="00E92A1D"/>
    <w:rsid w:val="00EF246C"/>
    <w:rsid w:val="00FA5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F04C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A1D"/>
    <w:pPr>
      <w:tabs>
        <w:tab w:val="center" w:pos="4252"/>
        <w:tab w:val="right" w:pos="8504"/>
      </w:tabs>
      <w:snapToGrid w:val="0"/>
    </w:pPr>
  </w:style>
  <w:style w:type="character" w:customStyle="1" w:styleId="a4">
    <w:name w:val="ヘッダー (文字)"/>
    <w:link w:val="a3"/>
    <w:uiPriority w:val="99"/>
    <w:rsid w:val="00E92A1D"/>
    <w:rPr>
      <w:kern w:val="2"/>
      <w:sz w:val="21"/>
      <w:szCs w:val="22"/>
    </w:rPr>
  </w:style>
  <w:style w:type="paragraph" w:styleId="a5">
    <w:name w:val="footer"/>
    <w:basedOn w:val="a"/>
    <w:link w:val="a6"/>
    <w:uiPriority w:val="99"/>
    <w:unhideWhenUsed/>
    <w:rsid w:val="00E92A1D"/>
    <w:pPr>
      <w:tabs>
        <w:tab w:val="center" w:pos="4252"/>
        <w:tab w:val="right" w:pos="8504"/>
      </w:tabs>
      <w:snapToGrid w:val="0"/>
    </w:pPr>
  </w:style>
  <w:style w:type="character" w:customStyle="1" w:styleId="a6">
    <w:name w:val="フッター (文字)"/>
    <w:link w:val="a5"/>
    <w:uiPriority w:val="99"/>
    <w:rsid w:val="00E92A1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2025-03-17T01:07:00Z</dcterms:created>
  <dcterms:modified xsi:type="dcterms:W3CDTF">2025-03-17T01:07:00Z</dcterms:modified>
</cp:coreProperties>
</file>