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A55A" w14:textId="1AF6EB10" w:rsidR="00017DCF" w:rsidRPr="00F319CD" w:rsidRDefault="00017DCF" w:rsidP="00017DCF">
      <w:pPr>
        <w:spacing w:line="440" w:lineRule="exact"/>
        <w:rPr>
          <w:rFonts w:ascii="Times New Roman" w:eastAsia="UD デジタル 教科書体 NK" w:hAnsi="Times New Roman" w:cs="Times New Roman"/>
          <w:b/>
          <w:bCs/>
          <w:sz w:val="28"/>
          <w:szCs w:val="28"/>
        </w:rPr>
      </w:pPr>
      <w:r w:rsidRPr="00F319CD">
        <w:rPr>
          <w:rFonts w:ascii="Times New Roman" w:eastAsia="UD デジタル 教科書体 NK" w:hAnsi="Times New Roman" w:cs="Times New Roman"/>
          <w:b/>
          <w:bCs/>
          <w:sz w:val="28"/>
          <w:szCs w:val="28"/>
        </w:rPr>
        <w:t>JDF Statement on the Commencement of Mr. Hiroshi Tamon's Activities as a Member of the UN Committee on the Rights of Persons with Disabilities</w:t>
      </w:r>
    </w:p>
    <w:p w14:paraId="3D91DB61" w14:textId="77777777" w:rsidR="00431E05" w:rsidRDefault="00431E05" w:rsidP="00017DCF">
      <w:pPr>
        <w:spacing w:line="440" w:lineRule="exact"/>
        <w:rPr>
          <w:rFonts w:ascii="Times New Roman" w:eastAsia="UD デジタル 教科書体 NK" w:hAnsi="Times New Roman" w:cs="Times New Roman"/>
          <w:sz w:val="24"/>
          <w:szCs w:val="24"/>
        </w:rPr>
      </w:pPr>
    </w:p>
    <w:p w14:paraId="5D3BB69A" w14:textId="4EFF5D44" w:rsidR="00017DCF" w:rsidRPr="00363115" w:rsidRDefault="00017DCF" w:rsidP="00017DCF">
      <w:pPr>
        <w:spacing w:line="440" w:lineRule="exact"/>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The Japan Disability Forum (JDF), composed of 13 organizations of and for persons with disabilities in Japan, has supported Mr. Hiroshi Tamon, a distinguished deaf expert, as a candidate for the UN Committee on the Rights of Persons with Disabilities. We are pleased to announce that Mr. Tamon was successfully elected in the June 2024 election and will participate for the first time as a Committee member during the 32nd session, scheduled to be held from March 3, 2025. We reaffirm our strong support for Mr. T</w:t>
      </w:r>
      <w:r w:rsidR="00660893" w:rsidRPr="00363115">
        <w:rPr>
          <w:rFonts w:ascii="Times New Roman" w:eastAsia="UD デジタル 教科書体 NK" w:hAnsi="Times New Roman" w:cs="Times New Roman"/>
          <w:sz w:val="24"/>
          <w:szCs w:val="24"/>
        </w:rPr>
        <w:t>amon</w:t>
      </w:r>
      <w:r w:rsidRPr="00363115">
        <w:rPr>
          <w:rFonts w:ascii="Times New Roman" w:eastAsia="UD デジタル 教科書体 NK" w:hAnsi="Times New Roman" w:cs="Times New Roman"/>
          <w:sz w:val="24"/>
          <w:szCs w:val="24"/>
        </w:rPr>
        <w:t xml:space="preserve"> and extend our sincere gratitude to everyone who contributed to his election.</w:t>
      </w:r>
    </w:p>
    <w:p w14:paraId="56D91EBD" w14:textId="77777777" w:rsidR="00017DCF" w:rsidRPr="00363115" w:rsidRDefault="00017DCF" w:rsidP="00017DCF">
      <w:pPr>
        <w:spacing w:line="440" w:lineRule="exact"/>
        <w:rPr>
          <w:rFonts w:ascii="Times New Roman" w:eastAsia="UD デジタル 教科書体 NK" w:hAnsi="Times New Roman" w:cs="Times New Roman"/>
          <w:sz w:val="24"/>
          <w:szCs w:val="24"/>
        </w:rPr>
      </w:pPr>
    </w:p>
    <w:p w14:paraId="627D2EF8" w14:textId="74F0F46B" w:rsidR="00017DCF" w:rsidRPr="00363115" w:rsidRDefault="00017DCF" w:rsidP="00017DCF">
      <w:pPr>
        <w:spacing w:line="440" w:lineRule="exact"/>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For Mr. T</w:t>
      </w:r>
      <w:r w:rsidR="001B2129" w:rsidRPr="00363115">
        <w:rPr>
          <w:rFonts w:ascii="Times New Roman" w:eastAsia="UD デジタル 教科書体 NK" w:hAnsi="Times New Roman" w:cs="Times New Roman"/>
          <w:sz w:val="24"/>
          <w:szCs w:val="24"/>
        </w:rPr>
        <w:t>amon</w:t>
      </w:r>
      <w:r w:rsidRPr="00363115">
        <w:rPr>
          <w:rFonts w:ascii="Times New Roman" w:eastAsia="UD デジタル 教科書体 NK" w:hAnsi="Times New Roman" w:cs="Times New Roman"/>
          <w:sz w:val="24"/>
          <w:szCs w:val="24"/>
        </w:rPr>
        <w:t xml:space="preserve"> to fully engage in his role as a Committee member, it is essential that he has access to effective communication with fellow participants — both in person and online — through sign language interpretation. This access must extend beyond the official sessions to include informal meetings with other Committee members and interactions with civil society. We firmly believe that ensuring access to information for all Committee members is the responsibility of the UN Committee on the Rights of Persons with Disabilities, in accordance with Articles 9 and 21 of the Convention on the Rights of Persons with Disabilities. However, we recognize the ongoing challenges, including budgetary constraints, that may limit the availability of adequate sign language interpretation.</w:t>
      </w:r>
    </w:p>
    <w:p w14:paraId="777FD906" w14:textId="77777777" w:rsidR="00017DCF" w:rsidRPr="00363115" w:rsidRDefault="00017DCF" w:rsidP="00017DCF">
      <w:pPr>
        <w:spacing w:line="440" w:lineRule="exact"/>
        <w:rPr>
          <w:rFonts w:ascii="Times New Roman" w:eastAsia="UD デジタル 教科書体 NK" w:hAnsi="Times New Roman" w:cs="Times New Roman"/>
          <w:sz w:val="24"/>
          <w:szCs w:val="24"/>
        </w:rPr>
      </w:pPr>
    </w:p>
    <w:p w14:paraId="7EB5C1D3" w14:textId="77777777" w:rsidR="00017DCF" w:rsidRPr="00363115" w:rsidRDefault="00017DCF" w:rsidP="00017DCF">
      <w:pPr>
        <w:spacing w:line="440" w:lineRule="exact"/>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We respectfully urge the United Nations and all State Parties to the Convention, including Japan, to take concrete steps to secure accessible communication for all Committee members. We also seek the understanding and cooperation of fellow Committee members, international civil society organizations, and other relevant stakeholders.</w:t>
      </w:r>
    </w:p>
    <w:p w14:paraId="1DD9A53B" w14:textId="77777777" w:rsidR="00017DCF" w:rsidRPr="00363115" w:rsidRDefault="00017DCF" w:rsidP="00017DCF">
      <w:pPr>
        <w:spacing w:line="440" w:lineRule="exact"/>
        <w:rPr>
          <w:rFonts w:ascii="Times New Roman" w:eastAsia="UD デジタル 教科書体 NK" w:hAnsi="Times New Roman" w:cs="Times New Roman"/>
          <w:sz w:val="24"/>
          <w:szCs w:val="24"/>
        </w:rPr>
      </w:pPr>
    </w:p>
    <w:p w14:paraId="41A4795D" w14:textId="01A38727" w:rsidR="00017DCF" w:rsidRPr="00363115" w:rsidRDefault="00017DCF" w:rsidP="00017DCF">
      <w:pPr>
        <w:spacing w:line="440" w:lineRule="exact"/>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This is not only crucial for Mr. T</w:t>
      </w:r>
      <w:r w:rsidR="001B2129" w:rsidRPr="00363115">
        <w:rPr>
          <w:rFonts w:ascii="Times New Roman" w:eastAsia="UD デジタル 教科書体 NK" w:hAnsi="Times New Roman" w:cs="Times New Roman"/>
          <w:sz w:val="24"/>
          <w:szCs w:val="24"/>
        </w:rPr>
        <w:t>amon</w:t>
      </w:r>
      <w:r w:rsidRPr="00363115">
        <w:rPr>
          <w:rFonts w:ascii="Times New Roman" w:eastAsia="UD デジタル 教科書体 NK" w:hAnsi="Times New Roman" w:cs="Times New Roman"/>
          <w:sz w:val="24"/>
          <w:szCs w:val="24"/>
        </w:rPr>
        <w:t>’s participation but also for fostering an inclusive environment that ensures the meaningful involvement of future Committee members, including those who are deaf and deafblind.</w:t>
      </w:r>
    </w:p>
    <w:p w14:paraId="5DD0AFB6" w14:textId="77777777" w:rsidR="00017DCF" w:rsidRPr="00363115" w:rsidRDefault="00017DCF" w:rsidP="00017DCF">
      <w:pPr>
        <w:spacing w:line="440" w:lineRule="exact"/>
        <w:rPr>
          <w:rFonts w:ascii="Times New Roman" w:eastAsia="UD デジタル 教科書体 NK" w:hAnsi="Times New Roman" w:cs="Times New Roman"/>
          <w:sz w:val="24"/>
          <w:szCs w:val="24"/>
        </w:rPr>
      </w:pPr>
    </w:p>
    <w:p w14:paraId="29F1CB89" w14:textId="1E246FF4" w:rsidR="00017DCF" w:rsidRPr="00363115" w:rsidRDefault="00017DCF" w:rsidP="00017DCF">
      <w:pPr>
        <w:spacing w:line="440" w:lineRule="exact"/>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Through Mr. T</w:t>
      </w:r>
      <w:r w:rsidR="001B2129" w:rsidRPr="00363115">
        <w:rPr>
          <w:rFonts w:ascii="Times New Roman" w:eastAsia="UD デジタル 教科書体 NK" w:hAnsi="Times New Roman" w:cs="Times New Roman"/>
          <w:sz w:val="24"/>
          <w:szCs w:val="24"/>
        </w:rPr>
        <w:t>amon</w:t>
      </w:r>
      <w:r w:rsidRPr="00363115">
        <w:rPr>
          <w:rFonts w:ascii="Times New Roman" w:eastAsia="UD デジタル 教科書体 NK" w:hAnsi="Times New Roman" w:cs="Times New Roman"/>
          <w:sz w:val="24"/>
          <w:szCs w:val="24"/>
        </w:rPr>
        <w:t>’s active and full participation, we hope to see further progress in the implementation of the Convention, promoting the rights of persons with disabilities worldwide.</w:t>
      </w:r>
    </w:p>
    <w:p w14:paraId="3C1A0842" w14:textId="77777777" w:rsidR="00017DCF" w:rsidRPr="00363115" w:rsidRDefault="00017DCF" w:rsidP="00017DCF">
      <w:pPr>
        <w:spacing w:line="440" w:lineRule="exact"/>
        <w:rPr>
          <w:rFonts w:ascii="Times New Roman" w:eastAsia="UD デジタル 教科書体 NK" w:hAnsi="Times New Roman" w:cs="Times New Roman"/>
          <w:sz w:val="24"/>
          <w:szCs w:val="24"/>
        </w:rPr>
      </w:pPr>
    </w:p>
    <w:p w14:paraId="20A3440E" w14:textId="4DBB9C60" w:rsidR="00017DCF" w:rsidRPr="00F319CD" w:rsidRDefault="00017DCF" w:rsidP="00017DCF">
      <w:pPr>
        <w:spacing w:line="440" w:lineRule="exact"/>
        <w:rPr>
          <w:rFonts w:ascii="Times New Roman" w:eastAsia="UD デジタル 教科書体 NK" w:hAnsi="Times New Roman" w:cs="Times New Roman"/>
          <w:b/>
          <w:bCs/>
          <w:sz w:val="28"/>
          <w:szCs w:val="28"/>
        </w:rPr>
      </w:pPr>
      <w:r w:rsidRPr="00F319CD">
        <w:rPr>
          <w:rFonts w:ascii="Times New Roman" w:eastAsia="UD デジタル 教科書体 NK" w:hAnsi="Times New Roman" w:cs="Times New Roman"/>
          <w:b/>
          <w:bCs/>
          <w:sz w:val="28"/>
          <w:szCs w:val="28"/>
        </w:rPr>
        <w:t>Japan Disability Forum (JDF)</w:t>
      </w:r>
    </w:p>
    <w:p w14:paraId="7A565AFC" w14:textId="2AA940F4" w:rsidR="00BE33CD" w:rsidRDefault="00BE33CD" w:rsidP="00BE33CD">
      <w:pPr>
        <w:spacing w:line="440" w:lineRule="exact"/>
        <w:jc w:val="left"/>
        <w:rPr>
          <w:rFonts w:ascii="Times New Roman" w:eastAsia="UD デジタル 教科書体 NK" w:hAnsi="Times New Roman" w:cs="Times New Roman"/>
          <w:sz w:val="24"/>
          <w:szCs w:val="24"/>
        </w:rPr>
      </w:pPr>
      <w:r>
        <w:rPr>
          <w:rFonts w:ascii="Times New Roman" w:eastAsia="UD デジタル 教科書体 NK" w:hAnsi="Times New Roman" w:cs="Times New Roman" w:hint="eastAsia"/>
          <w:sz w:val="24"/>
          <w:szCs w:val="24"/>
        </w:rPr>
        <w:lastRenderedPageBreak/>
        <w:t>February 2</w:t>
      </w:r>
      <w:r w:rsidR="00FB3259">
        <w:rPr>
          <w:rFonts w:ascii="Times New Roman" w:eastAsia="UD デジタル 教科書体 NK" w:hAnsi="Times New Roman" w:cs="Times New Roman" w:hint="eastAsia"/>
          <w:sz w:val="24"/>
          <w:szCs w:val="24"/>
        </w:rPr>
        <w:t>7</w:t>
      </w:r>
      <w:r>
        <w:rPr>
          <w:rFonts w:ascii="Times New Roman" w:eastAsia="UD デジタル 教科書体 NK" w:hAnsi="Times New Roman" w:cs="Times New Roman" w:hint="eastAsia"/>
          <w:sz w:val="24"/>
          <w:szCs w:val="24"/>
        </w:rPr>
        <w:t>, 2025</w:t>
      </w:r>
    </w:p>
    <w:p w14:paraId="7FAC4AA6" w14:textId="77777777" w:rsidR="00BE33CD" w:rsidRDefault="00BE33CD" w:rsidP="00BE33CD">
      <w:pPr>
        <w:spacing w:line="440" w:lineRule="exact"/>
        <w:rPr>
          <w:rFonts w:ascii="Times New Roman" w:eastAsia="UD デジタル 教科書体 NK" w:hAnsi="Times New Roman" w:cs="Times New Roman"/>
          <w:sz w:val="24"/>
          <w:szCs w:val="24"/>
        </w:rPr>
      </w:pPr>
    </w:p>
    <w:p w14:paraId="171E25FA" w14:textId="369C4142" w:rsidR="00BE33CD" w:rsidRPr="00BE33CD" w:rsidRDefault="00BE33CD" w:rsidP="00BE33CD">
      <w:pPr>
        <w:spacing w:line="440" w:lineRule="exact"/>
        <w:rPr>
          <w:rFonts w:ascii="Times New Roman" w:eastAsia="UD デジタル 教科書体 NK" w:hAnsi="Times New Roman" w:cs="Times New Roman"/>
          <w:b/>
          <w:bCs/>
          <w:sz w:val="24"/>
          <w:szCs w:val="24"/>
        </w:rPr>
      </w:pPr>
      <w:r w:rsidRPr="00BE33CD">
        <w:rPr>
          <w:rFonts w:ascii="Times New Roman" w:eastAsia="UD デジタル 教科書体 NK" w:hAnsi="Times New Roman" w:cs="Times New Roman" w:hint="eastAsia"/>
          <w:b/>
          <w:bCs/>
          <w:sz w:val="24"/>
          <w:szCs w:val="24"/>
        </w:rPr>
        <w:t>Member Organizations:</w:t>
      </w:r>
    </w:p>
    <w:p w14:paraId="3C74B91D" w14:textId="62E82A51"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Japanese Federation of Organizations of Disabled Persons</w:t>
      </w:r>
    </w:p>
    <w:p w14:paraId="64EE6666"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 Federation of the Blind</w:t>
      </w:r>
    </w:p>
    <w:p w14:paraId="28DB413B"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Japanese Federation of the Deaf</w:t>
      </w:r>
    </w:p>
    <w:p w14:paraId="7E6236AB"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 Council on Disability (JD)</w:t>
      </w:r>
    </w:p>
    <w:p w14:paraId="18D82DD8"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 National Assembly of Disabled Peoples' International</w:t>
      </w:r>
    </w:p>
    <w:p w14:paraId="3863645A"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Inclusion Japan</w:t>
      </w:r>
    </w:p>
    <w:p w14:paraId="580DA2F7"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Spinal Injuries Japan</w:t>
      </w:r>
    </w:p>
    <w:p w14:paraId="1E31C881"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National Federation of Mental Health and Welfare Party in Japan</w:t>
      </w:r>
    </w:p>
    <w:p w14:paraId="76E5D07B"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All Japan Association of Hard of Hearing and Late-Deafened People</w:t>
      </w:r>
    </w:p>
    <w:p w14:paraId="697BF3CB"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 Deafblind Association</w:t>
      </w:r>
    </w:p>
    <w:p w14:paraId="5344AF5A"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 National Council of Social Welfare</w:t>
      </w:r>
    </w:p>
    <w:p w14:paraId="0D07EC29" w14:textId="77777777"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Japanese Society for Rehabilitation of Persons with Disabilities</w:t>
      </w:r>
    </w:p>
    <w:p w14:paraId="0B6DF744" w14:textId="03FB99EB" w:rsidR="00035DEA" w:rsidRPr="00363115" w:rsidRDefault="00035DEA" w:rsidP="00BE33CD">
      <w:pPr>
        <w:spacing w:line="440" w:lineRule="exact"/>
        <w:ind w:leftChars="135" w:left="283"/>
        <w:rPr>
          <w:rFonts w:ascii="Times New Roman" w:eastAsia="UD デジタル 教科書体 NK" w:hAnsi="Times New Roman" w:cs="Times New Roman"/>
          <w:sz w:val="24"/>
          <w:szCs w:val="24"/>
        </w:rPr>
      </w:pPr>
      <w:r w:rsidRPr="00363115">
        <w:rPr>
          <w:rFonts w:ascii="Times New Roman" w:eastAsia="UD デジタル 教科書体 NK" w:hAnsi="Times New Roman" w:cs="Times New Roman"/>
          <w:sz w:val="24"/>
          <w:szCs w:val="24"/>
        </w:rPr>
        <w:t>Japan National Group of Mentally Disabled People</w:t>
      </w:r>
    </w:p>
    <w:sectPr w:rsidR="00035DEA" w:rsidRPr="00363115" w:rsidSect="00F319CD">
      <w:headerReference w:type="default" r:id="rId6"/>
      <w:pgSz w:w="11906" w:h="16838" w:code="9"/>
      <w:pgMar w:top="1134" w:right="1134" w:bottom="1134" w:left="1134" w:header="567" w:footer="567" w:gutter="0"/>
      <w:cols w:space="425"/>
      <w:docGrid w:linePitch="35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5F7E" w14:textId="77777777" w:rsidR="00E50335" w:rsidRDefault="00E50335" w:rsidP="007C56EA">
      <w:r>
        <w:separator/>
      </w:r>
    </w:p>
  </w:endnote>
  <w:endnote w:type="continuationSeparator" w:id="0">
    <w:p w14:paraId="18729B4A" w14:textId="77777777" w:rsidR="00E50335" w:rsidRDefault="00E50335" w:rsidP="007C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26AD" w14:textId="77777777" w:rsidR="00E50335" w:rsidRDefault="00E50335" w:rsidP="007C56EA">
      <w:r>
        <w:separator/>
      </w:r>
    </w:p>
  </w:footnote>
  <w:footnote w:type="continuationSeparator" w:id="0">
    <w:p w14:paraId="6CBACB43" w14:textId="77777777" w:rsidR="00E50335" w:rsidRDefault="00E50335" w:rsidP="007C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347E" w14:textId="2630A15F" w:rsidR="00D23D5A" w:rsidRPr="00D23D5A" w:rsidRDefault="00D23D5A" w:rsidP="00D23D5A">
    <w:pPr>
      <w:pStyle w:val="aa"/>
      <w:jc w:val="right"/>
      <w:rPr>
        <w:rFonts w:eastAsia="UD デジタル 教科書体 N"/>
        <w:sz w:val="2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2"/>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9C"/>
    <w:rsid w:val="00002159"/>
    <w:rsid w:val="000153DE"/>
    <w:rsid w:val="00017DCF"/>
    <w:rsid w:val="00034EA5"/>
    <w:rsid w:val="00035DEA"/>
    <w:rsid w:val="001B2129"/>
    <w:rsid w:val="001C09A9"/>
    <w:rsid w:val="001D6D70"/>
    <w:rsid w:val="001E3A7C"/>
    <w:rsid w:val="002056D6"/>
    <w:rsid w:val="00215913"/>
    <w:rsid w:val="00251703"/>
    <w:rsid w:val="00284828"/>
    <w:rsid w:val="002A1F3A"/>
    <w:rsid w:val="002C3C8C"/>
    <w:rsid w:val="002D7DD6"/>
    <w:rsid w:val="002E299C"/>
    <w:rsid w:val="002F40D8"/>
    <w:rsid w:val="0030337A"/>
    <w:rsid w:val="0031146B"/>
    <w:rsid w:val="0032260C"/>
    <w:rsid w:val="0032519C"/>
    <w:rsid w:val="00343857"/>
    <w:rsid w:val="00363115"/>
    <w:rsid w:val="00383084"/>
    <w:rsid w:val="003867BB"/>
    <w:rsid w:val="003A768D"/>
    <w:rsid w:val="003B2E4A"/>
    <w:rsid w:val="003E03BE"/>
    <w:rsid w:val="003F661C"/>
    <w:rsid w:val="00431E05"/>
    <w:rsid w:val="00471722"/>
    <w:rsid w:val="00471E00"/>
    <w:rsid w:val="004A1CFB"/>
    <w:rsid w:val="004B3A83"/>
    <w:rsid w:val="004E7459"/>
    <w:rsid w:val="004E7545"/>
    <w:rsid w:val="00582300"/>
    <w:rsid w:val="00582551"/>
    <w:rsid w:val="00593535"/>
    <w:rsid w:val="006555B5"/>
    <w:rsid w:val="00660893"/>
    <w:rsid w:val="0067456A"/>
    <w:rsid w:val="0069050C"/>
    <w:rsid w:val="006F638B"/>
    <w:rsid w:val="00714312"/>
    <w:rsid w:val="0071715C"/>
    <w:rsid w:val="007224B7"/>
    <w:rsid w:val="007C56EA"/>
    <w:rsid w:val="0081012F"/>
    <w:rsid w:val="008330EA"/>
    <w:rsid w:val="00855431"/>
    <w:rsid w:val="00905189"/>
    <w:rsid w:val="00946179"/>
    <w:rsid w:val="00956135"/>
    <w:rsid w:val="00963B38"/>
    <w:rsid w:val="00976C62"/>
    <w:rsid w:val="009D2140"/>
    <w:rsid w:val="00A31A96"/>
    <w:rsid w:val="00A52C46"/>
    <w:rsid w:val="00A66AF7"/>
    <w:rsid w:val="00AD2BC4"/>
    <w:rsid w:val="00AE32E7"/>
    <w:rsid w:val="00B434F4"/>
    <w:rsid w:val="00BB0550"/>
    <w:rsid w:val="00BE33CD"/>
    <w:rsid w:val="00BF313E"/>
    <w:rsid w:val="00C36394"/>
    <w:rsid w:val="00C62EF5"/>
    <w:rsid w:val="00C87FD6"/>
    <w:rsid w:val="00D126EE"/>
    <w:rsid w:val="00D23D5A"/>
    <w:rsid w:val="00D27CC2"/>
    <w:rsid w:val="00D9460E"/>
    <w:rsid w:val="00DA4C9C"/>
    <w:rsid w:val="00DC35F9"/>
    <w:rsid w:val="00DC3B3D"/>
    <w:rsid w:val="00E44482"/>
    <w:rsid w:val="00E50335"/>
    <w:rsid w:val="00EC25D6"/>
    <w:rsid w:val="00F13C7A"/>
    <w:rsid w:val="00F319CD"/>
    <w:rsid w:val="00FB3259"/>
    <w:rsid w:val="00FC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4D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4C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4C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4C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4C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4C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4C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4C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4C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4C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4C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4C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4C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4C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4C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4C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4C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4C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4C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4C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4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C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4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C9C"/>
    <w:pPr>
      <w:spacing w:before="160" w:after="160"/>
      <w:jc w:val="center"/>
    </w:pPr>
    <w:rPr>
      <w:i/>
      <w:iCs/>
      <w:color w:val="404040" w:themeColor="text1" w:themeTint="BF"/>
    </w:rPr>
  </w:style>
  <w:style w:type="character" w:customStyle="1" w:styleId="a8">
    <w:name w:val="引用文 (文字)"/>
    <w:basedOn w:val="a0"/>
    <w:link w:val="a7"/>
    <w:uiPriority w:val="29"/>
    <w:rsid w:val="00DA4C9C"/>
    <w:rPr>
      <w:i/>
      <w:iCs/>
      <w:color w:val="404040" w:themeColor="text1" w:themeTint="BF"/>
    </w:rPr>
  </w:style>
  <w:style w:type="paragraph" w:styleId="a9">
    <w:name w:val="List Paragraph"/>
    <w:basedOn w:val="a"/>
    <w:uiPriority w:val="34"/>
    <w:qFormat/>
    <w:rsid w:val="00DA4C9C"/>
    <w:pPr>
      <w:ind w:left="720"/>
      <w:contextualSpacing/>
    </w:pPr>
  </w:style>
  <w:style w:type="character" w:styleId="21">
    <w:name w:val="Intense Emphasis"/>
    <w:basedOn w:val="a0"/>
    <w:uiPriority w:val="21"/>
    <w:qFormat/>
    <w:rsid w:val="00DA4C9C"/>
    <w:rPr>
      <w:i/>
      <w:iCs/>
      <w:color w:val="0F4761" w:themeColor="accent1" w:themeShade="BF"/>
    </w:rPr>
  </w:style>
  <w:style w:type="paragraph" w:styleId="22">
    <w:name w:val="Intense Quote"/>
    <w:basedOn w:val="a"/>
    <w:next w:val="a"/>
    <w:link w:val="23"/>
    <w:uiPriority w:val="30"/>
    <w:qFormat/>
    <w:rsid w:val="00DA4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4C9C"/>
    <w:rPr>
      <w:i/>
      <w:iCs/>
      <w:color w:val="0F4761" w:themeColor="accent1" w:themeShade="BF"/>
    </w:rPr>
  </w:style>
  <w:style w:type="character" w:styleId="24">
    <w:name w:val="Intense Reference"/>
    <w:basedOn w:val="a0"/>
    <w:uiPriority w:val="32"/>
    <w:qFormat/>
    <w:rsid w:val="00DA4C9C"/>
    <w:rPr>
      <w:b/>
      <w:bCs/>
      <w:smallCaps/>
      <w:color w:val="0F4761" w:themeColor="accent1" w:themeShade="BF"/>
      <w:spacing w:val="5"/>
    </w:rPr>
  </w:style>
  <w:style w:type="paragraph" w:styleId="aa">
    <w:name w:val="header"/>
    <w:basedOn w:val="a"/>
    <w:link w:val="ab"/>
    <w:uiPriority w:val="99"/>
    <w:unhideWhenUsed/>
    <w:rsid w:val="007C56EA"/>
    <w:pPr>
      <w:tabs>
        <w:tab w:val="center" w:pos="4252"/>
        <w:tab w:val="right" w:pos="8504"/>
      </w:tabs>
      <w:snapToGrid w:val="0"/>
    </w:pPr>
  </w:style>
  <w:style w:type="character" w:customStyle="1" w:styleId="ab">
    <w:name w:val="ヘッダー (文字)"/>
    <w:basedOn w:val="a0"/>
    <w:link w:val="aa"/>
    <w:uiPriority w:val="99"/>
    <w:rsid w:val="007C56EA"/>
  </w:style>
  <w:style w:type="paragraph" w:styleId="ac">
    <w:name w:val="footer"/>
    <w:basedOn w:val="a"/>
    <w:link w:val="ad"/>
    <w:uiPriority w:val="99"/>
    <w:unhideWhenUsed/>
    <w:rsid w:val="007C56EA"/>
    <w:pPr>
      <w:tabs>
        <w:tab w:val="center" w:pos="4252"/>
        <w:tab w:val="right" w:pos="8504"/>
      </w:tabs>
      <w:snapToGrid w:val="0"/>
    </w:pPr>
  </w:style>
  <w:style w:type="character" w:customStyle="1" w:styleId="ad">
    <w:name w:val="フッター (文字)"/>
    <w:basedOn w:val="a0"/>
    <w:link w:val="ac"/>
    <w:uiPriority w:val="99"/>
    <w:rsid w:val="007C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2025-02-27T08:43:00Z</dcterms:created>
  <dcterms:modified xsi:type="dcterms:W3CDTF">2025-02-27T08:44:00Z</dcterms:modified>
</cp:coreProperties>
</file>